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21DD" w:rsidRPr="00913CA9" w:rsidRDefault="006B21DD" w:rsidP="00913CA9">
      <w:pPr>
        <w:spacing w:before="100" w:beforeAutospacing="1" w:after="100" w:afterAutospacing="1" w:line="240" w:lineRule="auto"/>
        <w:jc w:val="both"/>
        <w:rPr>
          <w:rFonts w:ascii="Times New Roman" w:hAnsi="Times New Roman"/>
          <w:lang w:val="en-GB"/>
        </w:rPr>
      </w:pPr>
      <w:r w:rsidRPr="00913CA9">
        <w:rPr>
          <w:rFonts w:ascii="Times New Roman" w:hAnsi="Times New Roman"/>
          <w:b/>
        </w:rPr>
        <w:t>NIT No.8/</w:t>
      </w:r>
      <w:r w:rsidRPr="00913CA9">
        <w:rPr>
          <w:rFonts w:ascii="Times New Roman" w:hAnsi="Times New Roman"/>
          <w:lang w:val="en-GB"/>
        </w:rPr>
        <w:t xml:space="preserve">NJB/JF-Ngp/Tender/2013-14             Dt.   </w:t>
      </w:r>
      <w:r w:rsidRPr="00913CA9">
        <w:rPr>
          <w:rFonts w:ascii="Times New Roman" w:hAnsi="Times New Roman"/>
          <w:b/>
        </w:rPr>
        <w:t>5th September, 2013</w:t>
      </w:r>
    </w:p>
    <w:p w:rsidR="006B21DD" w:rsidRPr="00913CA9" w:rsidRDefault="006B21DD" w:rsidP="00913CA9">
      <w:pPr>
        <w:spacing w:after="0" w:line="240" w:lineRule="auto"/>
        <w:jc w:val="center"/>
        <w:outlineLvl w:val="4"/>
        <w:rPr>
          <w:rFonts w:ascii="Times New Roman" w:hAnsi="Times New Roman"/>
          <w:b/>
          <w:bCs/>
          <w:lang w:val="en-GB"/>
        </w:rPr>
      </w:pPr>
      <w:r w:rsidRPr="00913CA9">
        <w:rPr>
          <w:rFonts w:ascii="Times New Roman" w:hAnsi="Times New Roman"/>
          <w:b/>
          <w:bCs/>
          <w:u w:val="single"/>
          <w:lang w:val="en-GB"/>
        </w:rPr>
        <w:t>TENDER  NOTICE</w:t>
      </w:r>
    </w:p>
    <w:p w:rsidR="006B21DD" w:rsidRPr="00913CA9" w:rsidRDefault="006B21DD" w:rsidP="00913CA9">
      <w:pPr>
        <w:spacing w:before="100" w:beforeAutospacing="1" w:after="100" w:afterAutospacing="1" w:line="240" w:lineRule="auto"/>
        <w:ind w:firstLine="720"/>
        <w:jc w:val="both"/>
        <w:rPr>
          <w:rFonts w:ascii="Times New Roman" w:hAnsi="Times New Roman"/>
          <w:lang w:val="en-GB"/>
        </w:rPr>
      </w:pPr>
      <w:r w:rsidRPr="00913CA9">
        <w:rPr>
          <w:rFonts w:ascii="Times New Roman" w:hAnsi="Times New Roman"/>
          <w:lang w:val="en-GB"/>
        </w:rPr>
        <w:t> </w:t>
      </w:r>
    </w:p>
    <w:p w:rsidR="006B21DD" w:rsidRPr="00913CA9" w:rsidRDefault="006B21DD" w:rsidP="00913CA9">
      <w:pPr>
        <w:spacing w:before="100" w:beforeAutospacing="1" w:after="100" w:afterAutospacing="1" w:line="240" w:lineRule="auto"/>
        <w:ind w:firstLine="720"/>
        <w:jc w:val="both"/>
        <w:rPr>
          <w:rFonts w:ascii="Times New Roman" w:hAnsi="Times New Roman"/>
          <w:lang w:val="en-GB"/>
        </w:rPr>
      </w:pPr>
      <w:r w:rsidRPr="00913CA9">
        <w:rPr>
          <w:rFonts w:ascii="Times New Roman" w:hAnsi="Times New Roman"/>
          <w:lang w:val="en-GB"/>
        </w:rPr>
        <w:t>Sealed tenders are invited by the Secretary, National Jute Board ( NJB )  from bonafide interior decorators/exhibitors of repute and with good financial standing for design, decoration and setting up of NJB’s stalls for Jute Fair, Nagpur at  The Institution of Engineers ( India ), Nagpur local center,NorthAmbazari Road,Nagpur-440010, in an area measuring  2100 sq. ft. for an exhibition to be held at The Institution of Engineers ( India ), Nagpur from 20</w:t>
      </w:r>
      <w:r w:rsidRPr="00913CA9">
        <w:rPr>
          <w:rFonts w:ascii="Times New Roman" w:hAnsi="Times New Roman"/>
          <w:vertAlign w:val="superscript"/>
          <w:lang w:val="en-GB"/>
        </w:rPr>
        <w:t xml:space="preserve">th </w:t>
      </w:r>
      <w:r w:rsidRPr="00913CA9">
        <w:rPr>
          <w:rFonts w:ascii="Times New Roman" w:hAnsi="Times New Roman"/>
          <w:lang w:val="en-GB"/>
        </w:rPr>
        <w:t>to 26</w:t>
      </w:r>
      <w:r w:rsidRPr="00913CA9">
        <w:rPr>
          <w:rFonts w:ascii="Times New Roman" w:hAnsi="Times New Roman"/>
          <w:vertAlign w:val="superscript"/>
          <w:lang w:val="en-GB"/>
        </w:rPr>
        <w:t>th</w:t>
      </w:r>
      <w:r w:rsidRPr="00913CA9">
        <w:rPr>
          <w:rFonts w:ascii="Times New Roman" w:hAnsi="Times New Roman"/>
          <w:lang w:val="en-GB"/>
        </w:rPr>
        <w:t xml:space="preserve"> September’2013.  The Hall will be available on 19</w:t>
      </w:r>
      <w:r w:rsidRPr="00913CA9">
        <w:rPr>
          <w:rFonts w:ascii="Times New Roman" w:hAnsi="Times New Roman"/>
          <w:vertAlign w:val="superscript"/>
          <w:lang w:val="en-GB"/>
        </w:rPr>
        <w:t xml:space="preserve">th </w:t>
      </w:r>
      <w:r w:rsidRPr="00913CA9">
        <w:rPr>
          <w:rFonts w:ascii="Times New Roman" w:hAnsi="Times New Roman"/>
          <w:lang w:val="en-GB"/>
        </w:rPr>
        <w:t xml:space="preserve">Sept,2013  early morning. The job involves fabrication of </w:t>
      </w:r>
      <w:r w:rsidRPr="00913CA9">
        <w:rPr>
          <w:rFonts w:ascii="Times New Roman" w:hAnsi="Times New Roman"/>
          <w:b/>
          <w:bCs/>
          <w:lang w:val="en-GB"/>
        </w:rPr>
        <w:t>22 stalls</w:t>
      </w:r>
      <w:r w:rsidRPr="00913CA9">
        <w:rPr>
          <w:rFonts w:ascii="Times New Roman" w:hAnsi="Times New Roman"/>
          <w:lang w:val="en-GB"/>
        </w:rPr>
        <w:t xml:space="preserve">, enclosures of more or less 48 sq. ft. </w:t>
      </w:r>
    </w:p>
    <w:p w:rsidR="006B21DD" w:rsidRPr="00913CA9" w:rsidRDefault="006B21DD" w:rsidP="00913CA9">
      <w:pPr>
        <w:spacing w:before="100" w:beforeAutospacing="1" w:after="100" w:afterAutospacing="1" w:line="240" w:lineRule="auto"/>
        <w:jc w:val="both"/>
        <w:rPr>
          <w:rFonts w:ascii="Times New Roman" w:hAnsi="Times New Roman"/>
          <w:lang w:val="en-GB"/>
        </w:rPr>
      </w:pPr>
      <w:r w:rsidRPr="00913CA9">
        <w:rPr>
          <w:rFonts w:ascii="Times New Roman" w:hAnsi="Times New Roman"/>
          <w:lang w:val="en-GB"/>
        </w:rPr>
        <w:t>( each ) for sales arrangement, etc.  The above job should be completed by 14.00 hrs. on the same day. Similarly,the installation should be dismantled on conclusion of the exhibition at 23.00 hrs. on 26</w:t>
      </w:r>
      <w:r w:rsidRPr="00913CA9">
        <w:rPr>
          <w:rFonts w:ascii="Times New Roman" w:hAnsi="Times New Roman"/>
          <w:vertAlign w:val="superscript"/>
          <w:lang w:val="en-GB"/>
        </w:rPr>
        <w:t>th</w:t>
      </w:r>
      <w:r w:rsidRPr="00913CA9">
        <w:rPr>
          <w:rFonts w:ascii="Times New Roman" w:hAnsi="Times New Roman"/>
          <w:lang w:val="en-GB"/>
        </w:rPr>
        <w:t xml:space="preserve"> September,2013.  And the each stall will have to be provided with one table, one chair and two spot lights. Fans, Generator and Front Gate, etc. will also be required, along with Carpeting for the Passage of the Hall and NJB-Pavilion, besides an area being provided for good display of the Jute Products. The consolidated rate quoted should also include provision of sweeper, security, etc. </w:t>
      </w:r>
    </w:p>
    <w:p w:rsidR="006B21DD" w:rsidRPr="00913CA9" w:rsidRDefault="006B21DD" w:rsidP="00913CA9">
      <w:pPr>
        <w:spacing w:before="100" w:beforeAutospacing="1" w:after="100" w:afterAutospacing="1" w:line="240" w:lineRule="auto"/>
        <w:ind w:firstLine="720"/>
        <w:jc w:val="both"/>
        <w:rPr>
          <w:rFonts w:ascii="Times New Roman" w:hAnsi="Times New Roman"/>
          <w:lang w:val="en-GB"/>
        </w:rPr>
      </w:pPr>
      <w:r w:rsidRPr="00913CA9">
        <w:rPr>
          <w:rFonts w:ascii="Times New Roman" w:hAnsi="Times New Roman"/>
          <w:lang w:val="en-GB"/>
        </w:rPr>
        <w:t xml:space="preserve">Interested parties are requested to submit / forward their tenders, quoting the lowest consolidated </w:t>
      </w:r>
      <w:r w:rsidRPr="00913CA9">
        <w:rPr>
          <w:rFonts w:ascii="Times New Roman" w:hAnsi="Times New Roman"/>
          <w:b/>
          <w:bCs/>
          <w:lang w:val="en-GB"/>
        </w:rPr>
        <w:t>rate including applicabletax,</w:t>
      </w:r>
      <w:r w:rsidRPr="00913CA9">
        <w:rPr>
          <w:rFonts w:ascii="Times New Roman" w:hAnsi="Times New Roman"/>
          <w:lang w:val="en-GB"/>
        </w:rPr>
        <w:t xml:space="preserve"> if any, for the total show to be executed on turnkey-basis,addressedto:T</w:t>
      </w:r>
      <w:r w:rsidRPr="00913CA9">
        <w:rPr>
          <w:rFonts w:ascii="Times New Roman" w:hAnsi="Times New Roman"/>
          <w:b/>
          <w:bCs/>
          <w:lang w:val="en-GB"/>
        </w:rPr>
        <w:t>he Secretary, National Jute Board, C/o.ChenethaBhavan, Nampally, Hyderabad -500001, on or before 12</w:t>
      </w:r>
      <w:r w:rsidRPr="00913CA9">
        <w:rPr>
          <w:rFonts w:ascii="Times New Roman" w:hAnsi="Times New Roman"/>
          <w:b/>
          <w:bCs/>
          <w:vertAlign w:val="superscript"/>
          <w:lang w:val="en-GB"/>
        </w:rPr>
        <w:t>th</w:t>
      </w:r>
      <w:r w:rsidRPr="00913CA9">
        <w:rPr>
          <w:rFonts w:ascii="Times New Roman" w:hAnsi="Times New Roman"/>
          <w:b/>
          <w:bCs/>
          <w:lang w:val="en-GB"/>
        </w:rPr>
        <w:t xml:space="preserve"> Sept,2013. </w:t>
      </w:r>
      <w:r w:rsidRPr="00913CA9">
        <w:rPr>
          <w:rFonts w:ascii="Times New Roman" w:hAnsi="Times New Roman"/>
          <w:lang w:val="en-GB"/>
        </w:rPr>
        <w:t xml:space="preserve">The tenders will be received up to </w:t>
      </w:r>
      <w:r w:rsidRPr="00913CA9">
        <w:rPr>
          <w:rFonts w:ascii="Times New Roman" w:hAnsi="Times New Roman"/>
          <w:b/>
          <w:bCs/>
          <w:lang w:val="en-GB"/>
        </w:rPr>
        <w:t>13.00</w:t>
      </w:r>
      <w:r w:rsidRPr="00913CA9">
        <w:rPr>
          <w:rFonts w:ascii="Times New Roman" w:hAnsi="Times New Roman"/>
          <w:lang w:val="en-GB"/>
        </w:rPr>
        <w:t xml:space="preserve">hrs on </w:t>
      </w:r>
      <w:r w:rsidRPr="00913CA9">
        <w:rPr>
          <w:rFonts w:ascii="Times New Roman" w:hAnsi="Times New Roman"/>
          <w:b/>
          <w:bCs/>
          <w:lang w:val="en-GB"/>
        </w:rPr>
        <w:t>12</w:t>
      </w:r>
      <w:r w:rsidRPr="00913CA9">
        <w:rPr>
          <w:rFonts w:ascii="Times New Roman" w:hAnsi="Times New Roman"/>
          <w:b/>
          <w:bCs/>
          <w:vertAlign w:val="superscript"/>
          <w:lang w:val="en-GB"/>
        </w:rPr>
        <w:t>th</w:t>
      </w:r>
      <w:r w:rsidRPr="00913CA9">
        <w:rPr>
          <w:rFonts w:ascii="Times New Roman" w:hAnsi="Times New Roman"/>
          <w:b/>
          <w:bCs/>
          <w:lang w:val="en-GB"/>
        </w:rPr>
        <w:t xml:space="preserve"> Sept,2013</w:t>
      </w:r>
      <w:r w:rsidRPr="00913CA9">
        <w:rPr>
          <w:rFonts w:ascii="Times New Roman" w:hAnsi="Times New Roman"/>
          <w:lang w:val="en-GB"/>
        </w:rPr>
        <w:t xml:space="preserve"> and opened at </w:t>
      </w:r>
      <w:r w:rsidRPr="00913CA9">
        <w:rPr>
          <w:rFonts w:ascii="Times New Roman" w:hAnsi="Times New Roman"/>
          <w:b/>
          <w:bCs/>
          <w:lang w:val="en-GB"/>
        </w:rPr>
        <w:t>14.00</w:t>
      </w:r>
      <w:r w:rsidRPr="00913CA9">
        <w:rPr>
          <w:rFonts w:ascii="Times New Roman" w:hAnsi="Times New Roman"/>
          <w:lang w:val="en-GB"/>
        </w:rPr>
        <w:t>hrs.,on</w:t>
      </w:r>
      <w:r w:rsidRPr="00913CA9">
        <w:rPr>
          <w:rFonts w:ascii="Times New Roman" w:hAnsi="Times New Roman"/>
          <w:b/>
          <w:bCs/>
          <w:lang w:val="en-GB"/>
        </w:rPr>
        <w:t>12</w:t>
      </w:r>
      <w:r w:rsidRPr="00913CA9">
        <w:rPr>
          <w:rFonts w:ascii="Times New Roman" w:hAnsi="Times New Roman"/>
          <w:b/>
          <w:bCs/>
          <w:vertAlign w:val="superscript"/>
          <w:lang w:val="en-GB"/>
        </w:rPr>
        <w:t>th</w:t>
      </w:r>
      <w:r w:rsidRPr="00913CA9">
        <w:rPr>
          <w:rFonts w:ascii="Times New Roman" w:hAnsi="Times New Roman"/>
          <w:b/>
          <w:bCs/>
          <w:lang w:val="en-GB"/>
        </w:rPr>
        <w:t xml:space="preserve"> Sept,2013</w:t>
      </w:r>
      <w:r w:rsidRPr="00913CA9">
        <w:rPr>
          <w:rFonts w:ascii="Times New Roman" w:hAnsi="Times New Roman"/>
          <w:lang w:val="en-GB"/>
        </w:rPr>
        <w:t>   at the above address in presence of the tenderers.</w:t>
      </w:r>
      <w:bookmarkStart w:id="0" w:name="_GoBack"/>
      <w:bookmarkEnd w:id="0"/>
      <w:r w:rsidRPr="00913CA9">
        <w:rPr>
          <w:rFonts w:ascii="Times New Roman" w:hAnsi="Times New Roman"/>
          <w:lang w:val="en-GB"/>
        </w:rPr>
        <w:t> </w:t>
      </w:r>
    </w:p>
    <w:p w:rsidR="006B21DD" w:rsidRPr="00913CA9" w:rsidRDefault="006B21DD" w:rsidP="00913CA9">
      <w:pPr>
        <w:spacing w:before="100" w:beforeAutospacing="1" w:after="100" w:afterAutospacing="1" w:line="240" w:lineRule="auto"/>
        <w:ind w:firstLine="720"/>
        <w:jc w:val="both"/>
        <w:rPr>
          <w:rFonts w:ascii="Times New Roman" w:hAnsi="Times New Roman"/>
          <w:lang w:val="en-GB"/>
        </w:rPr>
      </w:pPr>
      <w:r w:rsidRPr="00913CA9">
        <w:rPr>
          <w:rFonts w:ascii="Times New Roman" w:hAnsi="Times New Roman"/>
          <w:lang w:val="en-GB"/>
        </w:rPr>
        <w:t>Further, it is mandatory to mention the PAN number and Service tax registration number while submitting the tender otherwise it is liable to be reject.</w:t>
      </w:r>
    </w:p>
    <w:p w:rsidR="006B21DD" w:rsidRPr="00913CA9" w:rsidRDefault="006B21DD" w:rsidP="00913CA9">
      <w:pPr>
        <w:spacing w:after="0" w:line="240" w:lineRule="auto"/>
        <w:ind w:firstLine="720"/>
        <w:rPr>
          <w:rFonts w:ascii="Times New Roman" w:hAnsi="Times New Roman"/>
          <w:lang w:val="en-GB"/>
        </w:rPr>
      </w:pPr>
      <w:r w:rsidRPr="00913CA9">
        <w:rPr>
          <w:rFonts w:ascii="Times New Roman" w:hAnsi="Times New Roman"/>
          <w:lang w:val="en-GB"/>
        </w:rPr>
        <w:t>The Board reserves the right to cancel any or all the tenders without assigning any reason/s whatsoever.</w:t>
      </w:r>
    </w:p>
    <w:p w:rsidR="006B21DD" w:rsidRPr="00913CA9" w:rsidRDefault="006B21DD">
      <w:pPr>
        <w:rPr>
          <w:rFonts w:ascii="Times New Roman" w:hAnsi="Times New Roman"/>
        </w:rPr>
      </w:pPr>
    </w:p>
    <w:sectPr w:rsidR="006B21DD" w:rsidRPr="00913CA9" w:rsidSect="0033709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13CA9"/>
    <w:rsid w:val="0033709E"/>
    <w:rsid w:val="00354251"/>
    <w:rsid w:val="004B4774"/>
    <w:rsid w:val="006B21DD"/>
    <w:rsid w:val="00913CA9"/>
    <w:rsid w:val="00EE60D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709E"/>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23050160">
      <w:marLeft w:val="0"/>
      <w:marRight w:val="0"/>
      <w:marTop w:val="0"/>
      <w:marBottom w:val="0"/>
      <w:divBdr>
        <w:top w:val="none" w:sz="0" w:space="0" w:color="auto"/>
        <w:left w:val="none" w:sz="0" w:space="0" w:color="auto"/>
        <w:bottom w:val="none" w:sz="0" w:space="0" w:color="auto"/>
        <w:right w:val="none" w:sz="0" w:space="0" w:color="auto"/>
      </w:divBdr>
      <w:divsChild>
        <w:div w:id="2023050157">
          <w:marLeft w:val="0"/>
          <w:marRight w:val="0"/>
          <w:marTop w:val="0"/>
          <w:marBottom w:val="0"/>
          <w:divBdr>
            <w:top w:val="none" w:sz="0" w:space="0" w:color="auto"/>
            <w:left w:val="none" w:sz="0" w:space="0" w:color="auto"/>
            <w:bottom w:val="none" w:sz="0" w:space="0" w:color="auto"/>
            <w:right w:val="none" w:sz="0" w:space="0" w:color="auto"/>
          </w:divBdr>
          <w:divsChild>
            <w:div w:id="2023050159">
              <w:marLeft w:val="0"/>
              <w:marRight w:val="0"/>
              <w:marTop w:val="0"/>
              <w:marBottom w:val="0"/>
              <w:divBdr>
                <w:top w:val="none" w:sz="0" w:space="0" w:color="auto"/>
                <w:left w:val="none" w:sz="0" w:space="0" w:color="auto"/>
                <w:bottom w:val="none" w:sz="0" w:space="0" w:color="auto"/>
                <w:right w:val="none" w:sz="0" w:space="0" w:color="auto"/>
              </w:divBdr>
              <w:divsChild>
                <w:div w:id="2023050154">
                  <w:marLeft w:val="0"/>
                  <w:marRight w:val="0"/>
                  <w:marTop w:val="0"/>
                  <w:marBottom w:val="0"/>
                  <w:divBdr>
                    <w:top w:val="none" w:sz="0" w:space="0" w:color="auto"/>
                    <w:left w:val="none" w:sz="0" w:space="0" w:color="auto"/>
                    <w:bottom w:val="none" w:sz="0" w:space="0" w:color="auto"/>
                    <w:right w:val="none" w:sz="0" w:space="0" w:color="auto"/>
                  </w:divBdr>
                  <w:divsChild>
                    <w:div w:id="2023050155">
                      <w:marLeft w:val="0"/>
                      <w:marRight w:val="0"/>
                      <w:marTop w:val="0"/>
                      <w:marBottom w:val="0"/>
                      <w:divBdr>
                        <w:top w:val="none" w:sz="0" w:space="0" w:color="auto"/>
                        <w:left w:val="none" w:sz="0" w:space="0" w:color="auto"/>
                        <w:bottom w:val="none" w:sz="0" w:space="0" w:color="auto"/>
                        <w:right w:val="none" w:sz="0" w:space="0" w:color="auto"/>
                      </w:divBdr>
                      <w:divsChild>
                        <w:div w:id="2023050162">
                          <w:marLeft w:val="0"/>
                          <w:marRight w:val="0"/>
                          <w:marTop w:val="0"/>
                          <w:marBottom w:val="0"/>
                          <w:divBdr>
                            <w:top w:val="none" w:sz="0" w:space="0" w:color="auto"/>
                            <w:left w:val="none" w:sz="0" w:space="0" w:color="auto"/>
                            <w:bottom w:val="none" w:sz="0" w:space="0" w:color="auto"/>
                            <w:right w:val="none" w:sz="0" w:space="0" w:color="auto"/>
                          </w:divBdr>
                          <w:divsChild>
                            <w:div w:id="2023050163">
                              <w:marLeft w:val="0"/>
                              <w:marRight w:val="0"/>
                              <w:marTop w:val="0"/>
                              <w:marBottom w:val="0"/>
                              <w:divBdr>
                                <w:top w:val="none" w:sz="0" w:space="0" w:color="auto"/>
                                <w:left w:val="none" w:sz="0" w:space="0" w:color="auto"/>
                                <w:bottom w:val="none" w:sz="0" w:space="0" w:color="auto"/>
                                <w:right w:val="none" w:sz="0" w:space="0" w:color="auto"/>
                              </w:divBdr>
                              <w:divsChild>
                                <w:div w:id="2023050158">
                                  <w:marLeft w:val="0"/>
                                  <w:marRight w:val="0"/>
                                  <w:marTop w:val="0"/>
                                  <w:marBottom w:val="0"/>
                                  <w:divBdr>
                                    <w:top w:val="none" w:sz="0" w:space="0" w:color="auto"/>
                                    <w:left w:val="none" w:sz="0" w:space="0" w:color="auto"/>
                                    <w:bottom w:val="none" w:sz="0" w:space="0" w:color="auto"/>
                                    <w:right w:val="none" w:sz="0" w:space="0" w:color="auto"/>
                                  </w:divBdr>
                                  <w:divsChild>
                                    <w:div w:id="2023050156">
                                      <w:marLeft w:val="0"/>
                                      <w:marRight w:val="0"/>
                                      <w:marTop w:val="0"/>
                                      <w:marBottom w:val="0"/>
                                      <w:divBdr>
                                        <w:top w:val="none" w:sz="0" w:space="0" w:color="auto"/>
                                        <w:left w:val="none" w:sz="0" w:space="0" w:color="auto"/>
                                        <w:bottom w:val="none" w:sz="0" w:space="0" w:color="auto"/>
                                        <w:right w:val="none" w:sz="0" w:space="0" w:color="auto"/>
                                      </w:divBdr>
                                      <w:divsChild>
                                        <w:div w:id="2023050153">
                                          <w:marLeft w:val="0"/>
                                          <w:marRight w:val="0"/>
                                          <w:marTop w:val="0"/>
                                          <w:marBottom w:val="0"/>
                                          <w:divBdr>
                                            <w:top w:val="none" w:sz="0" w:space="0" w:color="auto"/>
                                            <w:left w:val="none" w:sz="0" w:space="0" w:color="auto"/>
                                            <w:bottom w:val="none" w:sz="0" w:space="0" w:color="auto"/>
                                            <w:right w:val="none" w:sz="0" w:space="0" w:color="auto"/>
                                          </w:divBdr>
                                          <w:divsChild>
                                            <w:div w:id="202305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305</Words>
  <Characters>1740</Characters>
  <Application>Microsoft Office Outlook</Application>
  <DocSecurity>0</DocSecurity>
  <Lines>0</Lines>
  <Paragraphs>0</Paragraphs>
  <ScaleCrop>false</ScaleCrop>
  <Company>UTIITSL</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NIT No</dc:title>
  <dc:subject/>
  <dc:creator>UTTAM</dc:creator>
  <cp:keywords/>
  <dc:description/>
  <cp:lastModifiedBy>shrikantd1</cp:lastModifiedBy>
  <cp:revision>2</cp:revision>
  <dcterms:created xsi:type="dcterms:W3CDTF">2015-09-03T05:57:00Z</dcterms:created>
  <dcterms:modified xsi:type="dcterms:W3CDTF">2015-09-03T05:57:00Z</dcterms:modified>
</cp:coreProperties>
</file>